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hd w:fill="ffffff" w:val="clear"/>
        <w:spacing w:before="0" w:lineRule="auto"/>
        <w:jc w:val="center"/>
        <w:rPr>
          <w:rFonts w:ascii="Times New Roman" w:cs="Times New Roman" w:eastAsia="Times New Roman" w:hAnsi="Times New Roman"/>
          <w:color w:val="000000"/>
          <w:sz w:val="32"/>
          <w:szCs w:val="32"/>
        </w:rPr>
      </w:pPr>
      <w:bookmarkStart w:colFirst="0" w:colLast="0" w:name="_ny5wi4t38o1l" w:id="0"/>
      <w:bookmarkEnd w:id="0"/>
      <w:r w:rsidDel="00000000" w:rsidR="00000000" w:rsidRPr="00000000">
        <w:rPr>
          <w:rFonts w:ascii="Times New Roman" w:cs="Times New Roman" w:eastAsia="Times New Roman" w:hAnsi="Times New Roman"/>
          <w:color w:val="000000"/>
          <w:sz w:val="32"/>
          <w:szCs w:val="32"/>
          <w:rtl w:val="0"/>
        </w:rPr>
        <w:t xml:space="preserve">CS 198: Full-Stack Quantum Computing Decal Syllabus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spacing w:after="200" w:lineRule="auto"/>
        <w:rPr>
          <w:rFonts w:ascii="Times New Roman" w:cs="Times New Roman" w:eastAsia="Times New Roman" w:hAnsi="Times New Roman"/>
          <w:sz w:val="28"/>
          <w:szCs w:val="28"/>
        </w:rPr>
      </w:pPr>
      <w:bookmarkStart w:colFirst="0" w:colLast="0" w:name="_mtobok6ad4hq" w:id="1"/>
      <w:bookmarkEnd w:id="1"/>
      <w:r w:rsidDel="00000000" w:rsidR="00000000" w:rsidRPr="00000000">
        <w:rPr>
          <w:rFonts w:ascii="Times New Roman" w:cs="Times New Roman" w:eastAsia="Times New Roman" w:hAnsi="Times New Roman"/>
          <w:sz w:val="28"/>
          <w:szCs w:val="28"/>
          <w:rtl w:val="0"/>
        </w:rPr>
        <w:t xml:space="preserve">Course Information</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Title</w:t>
      </w:r>
      <w:r w:rsidDel="00000000" w:rsidR="00000000" w:rsidRPr="00000000">
        <w:rPr>
          <w:rFonts w:ascii="Times New Roman" w:cs="Times New Roman" w:eastAsia="Times New Roman" w:hAnsi="Times New Roman"/>
          <w:sz w:val="24"/>
          <w:szCs w:val="24"/>
          <w:rtl w:val="0"/>
        </w:rPr>
        <w:t xml:space="preserve">: Full-Stack Quantum Computing</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Unit Value</w:t>
      </w:r>
      <w:r w:rsidDel="00000000" w:rsidR="00000000" w:rsidRPr="00000000">
        <w:rPr>
          <w:rFonts w:ascii="Times New Roman" w:cs="Times New Roman" w:eastAsia="Times New Roman" w:hAnsi="Times New Roman"/>
          <w:sz w:val="24"/>
          <w:szCs w:val="24"/>
          <w:rtl w:val="0"/>
        </w:rPr>
        <w:t xml:space="preserve">: 2</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Instructors</w:t>
      </w:r>
      <w:r w:rsidDel="00000000" w:rsidR="00000000" w:rsidRPr="00000000">
        <w:rPr>
          <w:rFonts w:ascii="Times New Roman" w:cs="Times New Roman" w:eastAsia="Times New Roman" w:hAnsi="Times New Roman"/>
          <w:sz w:val="24"/>
          <w:szCs w:val="24"/>
          <w:rtl w:val="0"/>
        </w:rPr>
        <w:t xml:space="preserve">: Riley Peterlinz, Binhan Hua</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Email</w:t>
      </w: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color w:val="1155cc"/>
            <w:sz w:val="24"/>
            <w:szCs w:val="24"/>
            <w:u w:val="single"/>
            <w:rtl w:val="0"/>
          </w:rPr>
          <w:t xml:space="preserve">rpeterlinz@berkeley.edu</w:t>
        </w:r>
      </w:hyperlink>
      <w:r w:rsidDel="00000000" w:rsidR="00000000" w:rsidRPr="00000000">
        <w:rPr>
          <w:rFonts w:ascii="Times New Roman" w:cs="Times New Roman" w:eastAsia="Times New Roman" w:hAnsi="Times New Roman"/>
          <w:sz w:val="24"/>
          <w:szCs w:val="24"/>
          <w:rtl w:val="0"/>
        </w:rPr>
        <w:t xml:space="preserve">, binhan_hua@berkeley.edu</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Lecture</w:t>
      </w:r>
      <w:r w:rsidDel="00000000" w:rsidR="00000000" w:rsidRPr="00000000">
        <w:rPr>
          <w:rFonts w:ascii="Times New Roman" w:cs="Times New Roman" w:eastAsia="Times New Roman" w:hAnsi="Times New Roman"/>
          <w:sz w:val="24"/>
          <w:szCs w:val="24"/>
          <w:rtl w:val="0"/>
        </w:rPr>
        <w:t xml:space="preserve"> Time and Location: Mondays and Wednesday from 11-12 @ Giannini 141</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Office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Hours</w:t>
      </w:r>
      <w:r w:rsidDel="00000000" w:rsidR="00000000" w:rsidRPr="00000000">
        <w:rPr>
          <w:rFonts w:ascii="Times New Roman" w:cs="Times New Roman" w:eastAsia="Times New Roman" w:hAnsi="Times New Roman"/>
          <w:sz w:val="24"/>
          <w:szCs w:val="24"/>
          <w:rtl w:val="0"/>
        </w:rPr>
        <w:t xml:space="preserve"> Time and Location: Friday 3-4pm @ Campbell 101</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2"/>
        <w:rPr>
          <w:rFonts w:ascii="Times New Roman" w:cs="Times New Roman" w:eastAsia="Times New Roman" w:hAnsi="Times New Roman"/>
          <w:sz w:val="28"/>
          <w:szCs w:val="28"/>
        </w:rPr>
      </w:pPr>
      <w:bookmarkStart w:colFirst="0" w:colLast="0" w:name="_w4skap293pvz" w:id="2"/>
      <w:bookmarkEnd w:id="2"/>
      <w:r w:rsidDel="00000000" w:rsidR="00000000" w:rsidRPr="00000000">
        <w:rPr>
          <w:rFonts w:ascii="Times New Roman" w:cs="Times New Roman" w:eastAsia="Times New Roman" w:hAnsi="Times New Roman"/>
          <w:sz w:val="28"/>
          <w:szCs w:val="28"/>
          <w:rtl w:val="0"/>
        </w:rPr>
        <w:t xml:space="preserve">Course Description</w:t>
      </w:r>
    </w:p>
    <w:p w:rsidR="00000000" w:rsidDel="00000000" w:rsidP="00000000" w:rsidRDefault="00000000" w:rsidRPr="00000000" w14:paraId="0000000C">
      <w:pPr>
        <w:pStyle w:val="Heading3"/>
        <w:spacing w:before="200" w:lineRule="auto"/>
        <w:rPr>
          <w:rFonts w:ascii="Times New Roman" w:cs="Times New Roman" w:eastAsia="Times New Roman" w:hAnsi="Times New Roman"/>
          <w:sz w:val="24"/>
          <w:szCs w:val="24"/>
        </w:rPr>
      </w:pPr>
      <w:bookmarkStart w:colFirst="0" w:colLast="0" w:name="_g0wpnxnsel9f" w:id="3"/>
      <w:bookmarkEnd w:id="3"/>
      <w:r w:rsidDel="00000000" w:rsidR="00000000" w:rsidRPr="00000000">
        <w:rPr>
          <w:rFonts w:ascii="Times New Roman" w:cs="Times New Roman" w:eastAsia="Times New Roman" w:hAnsi="Times New Roman"/>
          <w:sz w:val="24"/>
          <w:szCs w:val="24"/>
          <w:rtl w:val="0"/>
        </w:rPr>
        <w:t xml:space="preserve">Prerequisites</w:t>
      </w:r>
    </w:p>
    <w:p w:rsidR="00000000" w:rsidDel="00000000" w:rsidP="00000000" w:rsidRDefault="00000000" w:rsidRPr="00000000" w14:paraId="0000000D">
      <w:pPr>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Linear Algebra (Math 54, Physics 89 or equivalent) and python programming experience (CS 61A or equivalent) </w:t>
      </w:r>
      <w:r w:rsidDel="00000000" w:rsidR="00000000" w:rsidRPr="00000000">
        <w:rPr>
          <w:rFonts w:ascii="Times New Roman" w:cs="Times New Roman" w:eastAsia="Times New Roman" w:hAnsi="Times New Roman"/>
          <w:i w:val="1"/>
          <w:iCs w:val="1"/>
          <w:sz w:val="24"/>
          <w:szCs w:val="24"/>
          <w:rtl w:val="0"/>
        </w:rPr>
        <w:t xml:space="preserve">preferred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No instructor permission required.</w:t>
      </w:r>
    </w:p>
    <w:p w:rsidR="00000000" w:rsidDel="00000000" w:rsidP="00000000" w:rsidRDefault="00000000" w:rsidRPr="00000000" w14:paraId="0000000E">
      <w:pPr>
        <w:pStyle w:val="Heading3"/>
        <w:rPr>
          <w:rFonts w:ascii="Times New Roman" w:cs="Times New Roman" w:eastAsia="Times New Roman" w:hAnsi="Times New Roman"/>
          <w:sz w:val="24"/>
          <w:szCs w:val="24"/>
        </w:rPr>
      </w:pPr>
      <w:bookmarkStart w:colFirst="0" w:colLast="0" w:name="_elklx3eyk2zh" w:id="4"/>
      <w:bookmarkEnd w:id="4"/>
      <w:r w:rsidDel="00000000" w:rsidR="00000000" w:rsidRPr="00000000">
        <w:rPr>
          <w:rFonts w:ascii="Times New Roman" w:cs="Times New Roman" w:eastAsia="Times New Roman" w:hAnsi="Times New Roman"/>
          <w:sz w:val="24"/>
          <w:szCs w:val="24"/>
          <w:rtl w:val="0"/>
        </w:rPr>
        <w:t xml:space="preserve">Overview</w:t>
      </w:r>
    </w:p>
    <w:p w:rsidR="00000000" w:rsidDel="00000000" w:rsidP="00000000" w:rsidRDefault="00000000" w:rsidRPr="00000000" w14:paraId="0000000F">
      <w:pPr>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course is to teach the fundamentals</w:t>
      </w:r>
      <w:r w:rsidDel="00000000" w:rsidR="00000000" w:rsidRPr="00000000">
        <w:rPr>
          <w:rFonts w:ascii="Times New Roman" w:cs="Times New Roman" w:eastAsia="Times New Roman" w:hAnsi="Times New Roman"/>
          <w:sz w:val="24"/>
          <w:szCs w:val="24"/>
          <w:rtl w:val="0"/>
        </w:rPr>
        <w:t xml:space="preserve"> of quantum computing for students to be equipped for further study in the field and for research and industry. Students will learn fundamental quantum computing knowledge like state evolution in the circuit model, quantum algorithms, evaluating the implementation of qubits, and practical applications of quantum computers. In addition, we hope to give an intuition for these procedures that goes beyond the formalism.</w:t>
      </w:r>
    </w:p>
    <w:p w:rsidR="00000000" w:rsidDel="00000000" w:rsidP="00000000" w:rsidRDefault="00000000" w:rsidRPr="00000000" w14:paraId="00000010">
      <w:pPr>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purpose is to inspire more students to participate in quantum computing by exploring its current research and inspecting its utility.</w:t>
      </w:r>
      <w:r w:rsidDel="00000000" w:rsidR="00000000" w:rsidRPr="00000000">
        <w:rPr>
          <w:rtl w:val="0"/>
        </w:rPr>
      </w:r>
    </w:p>
    <w:p w:rsidR="00000000" w:rsidDel="00000000" w:rsidP="00000000" w:rsidRDefault="00000000" w:rsidRPr="00000000" w14:paraId="00000011">
      <w:pPr>
        <w:pStyle w:val="Heading3"/>
        <w:rPr>
          <w:rFonts w:ascii="Times New Roman" w:cs="Times New Roman" w:eastAsia="Times New Roman" w:hAnsi="Times New Roman"/>
          <w:sz w:val="24"/>
          <w:szCs w:val="24"/>
        </w:rPr>
      </w:pPr>
      <w:bookmarkStart w:colFirst="0" w:colLast="0" w:name="_s4hdcubtu19w" w:id="5"/>
      <w:bookmarkEnd w:id="5"/>
      <w:r w:rsidDel="00000000" w:rsidR="00000000" w:rsidRPr="00000000">
        <w:rPr>
          <w:rFonts w:ascii="Times New Roman" w:cs="Times New Roman" w:eastAsia="Times New Roman" w:hAnsi="Times New Roman"/>
          <w:sz w:val="24"/>
          <w:szCs w:val="24"/>
          <w:rtl w:val="0"/>
        </w:rPr>
        <w:t xml:space="preserve">Learning Objectives</w:t>
      </w:r>
    </w:p>
    <w:p w:rsidR="00000000" w:rsidDel="00000000" w:rsidP="00000000" w:rsidRDefault="00000000" w:rsidRPr="00000000" w14:paraId="00000012">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w:t>
      </w:r>
      <w:r w:rsidDel="00000000" w:rsidR="00000000" w:rsidRPr="00000000">
        <w:rPr>
          <w:rFonts w:ascii="Times New Roman" w:cs="Times New Roman" w:eastAsia="Times New Roman" w:hAnsi="Times New Roman"/>
          <w:sz w:val="24"/>
          <w:szCs w:val="24"/>
          <w:rtl w:val="0"/>
        </w:rPr>
        <w:t xml:space="preserve">ain a technical familiarity with the fundamentals of quantum computing through the circuit model and various other models (i.e. geometric model).</w:t>
      </w:r>
    </w:p>
    <w:p w:rsidR="00000000" w:rsidDel="00000000" w:rsidP="00000000" w:rsidRDefault="00000000" w:rsidRPr="00000000" w14:paraId="00000013">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Become familiar with the underlying theory of quantum mechanics.</w:t>
      </w:r>
    </w:p>
    <w:p w:rsidR="00000000" w:rsidDel="00000000" w:rsidP="00000000" w:rsidRDefault="00000000" w:rsidRPr="00000000" w14:paraId="00000014">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certain quantum algorithms (Grover’s Algorithm, Shor’s Algorithm) are faster than their classical counterparts.</w:t>
      </w:r>
    </w:p>
    <w:p w:rsidR="00000000" w:rsidDel="00000000" w:rsidP="00000000" w:rsidRDefault="00000000" w:rsidRPr="00000000" w14:paraId="00000015">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certain quantum computing systems are implemented physically.</w:t>
      </w:r>
    </w:p>
    <w:p w:rsidR="00000000" w:rsidDel="00000000" w:rsidP="00000000" w:rsidRDefault="00000000" w:rsidRPr="00000000" w14:paraId="00000016">
      <w:pPr>
        <w:pStyle w:val="Heading3"/>
        <w:rPr>
          <w:rFonts w:ascii="Times New Roman" w:cs="Times New Roman" w:eastAsia="Times New Roman" w:hAnsi="Times New Roman"/>
          <w:sz w:val="24"/>
          <w:szCs w:val="24"/>
        </w:rPr>
      </w:pPr>
      <w:bookmarkStart w:colFirst="0" w:colLast="0" w:name="_eek8dzlebndv" w:id="6"/>
      <w:bookmarkEnd w:id="6"/>
      <w:r w:rsidDel="00000000" w:rsidR="00000000" w:rsidRPr="00000000">
        <w:rPr>
          <w:rFonts w:ascii="Times New Roman" w:cs="Times New Roman" w:eastAsia="Times New Roman" w:hAnsi="Times New Roman"/>
          <w:sz w:val="24"/>
          <w:szCs w:val="24"/>
          <w:rtl w:val="0"/>
        </w:rPr>
        <w:t xml:space="preserve">Methods of Instruction</w:t>
      </w:r>
    </w:p>
    <w:p w:rsidR="00000000" w:rsidDel="00000000" w:rsidP="00000000" w:rsidRDefault="00000000" w:rsidRPr="00000000" w14:paraId="00000017">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Lectures (two 1h lectures per week)</w:t>
      </w:r>
    </w:p>
    <w:p w:rsidR="00000000" w:rsidDel="00000000" w:rsidP="00000000" w:rsidRDefault="00000000" w:rsidRPr="00000000" w14:paraId="00000018">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Homeworks (~3h per week)</w:t>
      </w:r>
    </w:p>
    <w:p w:rsidR="00000000" w:rsidDel="00000000" w:rsidP="00000000" w:rsidRDefault="00000000" w:rsidRPr="00000000" w14:paraId="00000019">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w:t>
      </w:r>
      <w:r w:rsidDel="00000000" w:rsidR="00000000" w:rsidRPr="00000000">
        <w:rPr>
          <w:rtl w:val="0"/>
        </w:rPr>
      </w:r>
    </w:p>
    <w:p w:rsidR="00000000" w:rsidDel="00000000" w:rsidP="00000000" w:rsidRDefault="00000000" w:rsidRPr="00000000" w14:paraId="0000001A">
      <w:pPr>
        <w:pStyle w:val="Heading2"/>
        <w:rPr>
          <w:rFonts w:ascii="Times New Roman" w:cs="Times New Roman" w:eastAsia="Times New Roman" w:hAnsi="Times New Roman"/>
          <w:sz w:val="28"/>
          <w:szCs w:val="28"/>
        </w:rPr>
      </w:pPr>
      <w:bookmarkStart w:colFirst="0" w:colLast="0" w:name="_fshe8n4lvwuz" w:id="7"/>
      <w:bookmarkEnd w:id="7"/>
      <w:r w:rsidDel="00000000" w:rsidR="00000000" w:rsidRPr="00000000">
        <w:rPr>
          <w:rFonts w:ascii="Times New Roman" w:cs="Times New Roman" w:eastAsia="Times New Roman" w:hAnsi="Times New Roman"/>
          <w:sz w:val="28"/>
          <w:szCs w:val="28"/>
          <w:rtl w:val="0"/>
        </w:rPr>
        <w:t xml:space="preserve">Materials</w:t>
      </w:r>
    </w:p>
    <w:p w:rsidR="00000000" w:rsidDel="00000000" w:rsidP="00000000" w:rsidRDefault="00000000" w:rsidRPr="00000000" w14:paraId="0000001B">
      <w:pPr>
        <w:pStyle w:val="Heading3"/>
        <w:rPr>
          <w:rFonts w:ascii="Times New Roman" w:cs="Times New Roman" w:eastAsia="Times New Roman" w:hAnsi="Times New Roman"/>
          <w:sz w:val="24"/>
          <w:szCs w:val="24"/>
        </w:rPr>
      </w:pPr>
      <w:bookmarkStart w:colFirst="0" w:colLast="0" w:name="_tbpfw7ghhsbp" w:id="8"/>
      <w:bookmarkEnd w:id="8"/>
      <w:r w:rsidDel="00000000" w:rsidR="00000000" w:rsidRPr="00000000">
        <w:rPr>
          <w:rFonts w:ascii="Times New Roman" w:cs="Times New Roman" w:eastAsia="Times New Roman" w:hAnsi="Times New Roman"/>
          <w:sz w:val="24"/>
          <w:szCs w:val="24"/>
          <w:rtl w:val="0"/>
        </w:rPr>
        <w:t xml:space="preserve">Primary books/reading for the course</w:t>
      </w:r>
    </w:p>
    <w:p w:rsidR="00000000" w:rsidDel="00000000" w:rsidP="00000000" w:rsidRDefault="00000000" w:rsidRPr="00000000" w14:paraId="0000001C">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p w:rsidR="00000000" w:rsidDel="00000000" w:rsidP="00000000" w:rsidRDefault="00000000" w:rsidRPr="00000000" w14:paraId="0000001D">
      <w:pPr>
        <w:pStyle w:val="Heading3"/>
        <w:rPr>
          <w:rFonts w:ascii="Times New Roman" w:cs="Times New Roman" w:eastAsia="Times New Roman" w:hAnsi="Times New Roman"/>
          <w:sz w:val="24"/>
          <w:szCs w:val="24"/>
        </w:rPr>
      </w:pPr>
      <w:bookmarkStart w:colFirst="0" w:colLast="0" w:name="_e4d2mhypmkg5" w:id="9"/>
      <w:bookmarkEnd w:id="9"/>
      <w:r w:rsidDel="00000000" w:rsidR="00000000" w:rsidRPr="00000000">
        <w:rPr>
          <w:rFonts w:ascii="Times New Roman" w:cs="Times New Roman" w:eastAsia="Times New Roman" w:hAnsi="Times New Roman"/>
          <w:sz w:val="24"/>
          <w:szCs w:val="24"/>
          <w:rtl w:val="0"/>
        </w:rPr>
        <w:t xml:space="preserve">Supplemental books/reading for the course</w:t>
      </w:r>
    </w:p>
    <w:p w:rsidR="00000000" w:rsidDel="00000000" w:rsidP="00000000" w:rsidRDefault="00000000" w:rsidRPr="00000000" w14:paraId="0000001E">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are encouraged to learn more about the technical aspect of quantum computing by reading the following books</w:t>
      </w:r>
    </w:p>
    <w:p w:rsidR="00000000" w:rsidDel="00000000" w:rsidP="00000000" w:rsidRDefault="00000000" w:rsidRPr="00000000" w14:paraId="0000001F">
      <w:pPr>
        <w:numPr>
          <w:ilvl w:val="1"/>
          <w:numId w:val="7"/>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Nielsen, Michael A.; Chuang, Isaac L. (2010). </w:t>
      </w:r>
      <w:r w:rsidDel="00000000" w:rsidR="00000000" w:rsidRPr="00000000">
        <w:rPr>
          <w:rFonts w:ascii="Times New Roman" w:cs="Times New Roman" w:eastAsia="Times New Roman" w:hAnsi="Times New Roman"/>
          <w:i w:val="1"/>
          <w:iCs w:val="1"/>
          <w:sz w:val="24"/>
          <w:szCs w:val="24"/>
          <w:rtl w:val="0"/>
        </w:rPr>
        <w:t xml:space="preserve">Quantum Computing and Quantum Information.</w:t>
      </w:r>
      <w:r w:rsidDel="00000000" w:rsidR="00000000" w:rsidRPr="00000000">
        <w:rPr>
          <w:rFonts w:ascii="Times New Roman" w:cs="Times New Roman" w:eastAsia="Times New Roman" w:hAnsi="Times New Roman"/>
          <w:sz w:val="24"/>
          <w:szCs w:val="24"/>
          <w:rtl w:val="0"/>
        </w:rPr>
        <w:t xml:space="preserve"> Cambridge University Press.</w:t>
      </w:r>
    </w:p>
    <w:p w:rsidR="00000000" w:rsidDel="00000000" w:rsidP="00000000" w:rsidRDefault="00000000" w:rsidRPr="00000000" w14:paraId="00000020">
      <w:pPr>
        <w:numPr>
          <w:ilvl w:val="1"/>
          <w:numId w:val="7"/>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Rieffel, E. G., &amp; Polak, W. H. (2011). </w:t>
      </w:r>
      <w:r w:rsidDel="00000000" w:rsidR="00000000" w:rsidRPr="00000000">
        <w:rPr>
          <w:rFonts w:ascii="Times New Roman" w:cs="Times New Roman" w:eastAsia="Times New Roman" w:hAnsi="Times New Roman"/>
          <w:i w:val="1"/>
          <w:iCs w:val="1"/>
          <w:sz w:val="24"/>
          <w:szCs w:val="24"/>
          <w:rtl w:val="0"/>
        </w:rPr>
        <w:t xml:space="preserve">Quantum computing: A gentle introduction</w:t>
      </w:r>
      <w:r w:rsidDel="00000000" w:rsidR="00000000" w:rsidRPr="00000000">
        <w:rPr>
          <w:rFonts w:ascii="Times New Roman" w:cs="Times New Roman" w:eastAsia="Times New Roman" w:hAnsi="Times New Roman"/>
          <w:sz w:val="24"/>
          <w:szCs w:val="24"/>
          <w:rtl w:val="0"/>
        </w:rPr>
        <w:t xml:space="preserve">. MIT Press.</w:t>
      </w:r>
      <w:r w:rsidDel="00000000" w:rsidR="00000000" w:rsidRPr="00000000">
        <w:rPr>
          <w:rtl w:val="0"/>
        </w:rPr>
      </w:r>
    </w:p>
    <w:p w:rsidR="00000000" w:rsidDel="00000000" w:rsidP="00000000" w:rsidRDefault="00000000" w:rsidRPr="00000000" w14:paraId="00000021">
      <w:pPr>
        <w:numPr>
          <w:ilvl w:val="1"/>
          <w:numId w:val="7"/>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Aaronson, S. (2013). </w:t>
      </w:r>
      <w:r w:rsidDel="00000000" w:rsidR="00000000" w:rsidRPr="00000000">
        <w:rPr>
          <w:rFonts w:ascii="Times New Roman" w:cs="Times New Roman" w:eastAsia="Times New Roman" w:hAnsi="Times New Roman"/>
          <w:i w:val="1"/>
          <w:iCs w:val="1"/>
          <w:sz w:val="24"/>
          <w:szCs w:val="24"/>
          <w:rtl w:val="0"/>
        </w:rPr>
        <w:t xml:space="preserve">Quantum computing since Democritus</w:t>
      </w:r>
      <w:r w:rsidDel="00000000" w:rsidR="00000000" w:rsidRPr="00000000">
        <w:rPr>
          <w:rFonts w:ascii="Times New Roman" w:cs="Times New Roman" w:eastAsia="Times New Roman" w:hAnsi="Times New Roman"/>
          <w:sz w:val="24"/>
          <w:szCs w:val="24"/>
          <w:rtl w:val="0"/>
        </w:rPr>
        <w:t xml:space="preserve">. Cambridge University Press.</w:t>
      </w:r>
    </w:p>
    <w:p w:rsidR="00000000" w:rsidDel="00000000" w:rsidP="00000000" w:rsidRDefault="00000000" w:rsidRPr="00000000" w14:paraId="00000022">
      <w:pPr>
        <w:pStyle w:val="Heading3"/>
        <w:rPr>
          <w:rFonts w:ascii="Times New Roman" w:cs="Times New Roman" w:eastAsia="Times New Roman" w:hAnsi="Times New Roman"/>
          <w:sz w:val="24"/>
          <w:szCs w:val="24"/>
        </w:rPr>
      </w:pPr>
      <w:bookmarkStart w:colFirst="0" w:colLast="0" w:name="_urgz4sa96is0" w:id="10"/>
      <w:bookmarkEnd w:id="10"/>
      <w:r w:rsidDel="00000000" w:rsidR="00000000" w:rsidRPr="00000000">
        <w:rPr>
          <w:rFonts w:ascii="Times New Roman" w:cs="Times New Roman" w:eastAsia="Times New Roman" w:hAnsi="Times New Roman"/>
          <w:sz w:val="24"/>
          <w:szCs w:val="24"/>
          <w:u w:val="single"/>
          <w:rtl w:val="0"/>
        </w:rPr>
        <w:t xml:space="preserve">Websites and link</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3">
      <w:pPr>
        <w:numPr>
          <w:ilvl w:val="0"/>
          <w:numId w:val="1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Qiskit Textbook: https://qiskit.org/textbook/preface.html </w:t>
      </w:r>
      <w:r w:rsidDel="00000000" w:rsidR="00000000" w:rsidRPr="00000000">
        <w:rPr>
          <w:rtl w:val="0"/>
        </w:rPr>
      </w:r>
    </w:p>
    <w:p w:rsidR="00000000" w:rsidDel="00000000" w:rsidP="00000000" w:rsidRDefault="00000000" w:rsidRPr="00000000" w14:paraId="00000024">
      <w:pPr>
        <w:pStyle w:val="Heading3"/>
        <w:rPr>
          <w:rFonts w:ascii="Times New Roman" w:cs="Times New Roman" w:eastAsia="Times New Roman" w:hAnsi="Times New Roman"/>
          <w:sz w:val="24"/>
          <w:szCs w:val="24"/>
        </w:rPr>
      </w:pPr>
      <w:bookmarkStart w:colFirst="0" w:colLast="0" w:name="_tva2dwgpug8y" w:id="11"/>
      <w:bookmarkEnd w:id="11"/>
      <w:r w:rsidDel="00000000" w:rsidR="00000000" w:rsidRPr="00000000">
        <w:rPr>
          <w:rFonts w:ascii="Times New Roman" w:cs="Times New Roman" w:eastAsia="Times New Roman" w:hAnsi="Times New Roman"/>
          <w:sz w:val="24"/>
          <w:szCs w:val="24"/>
          <w:rtl w:val="0"/>
        </w:rPr>
        <w:t xml:space="preserve">Other materials</w:t>
      </w:r>
    </w:p>
    <w:p w:rsidR="00000000" w:rsidDel="00000000" w:rsidP="00000000" w:rsidRDefault="00000000" w:rsidRPr="00000000" w14:paraId="00000025">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Basic knowledge of programming (Python) is recommended</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2"/>
        <w:spacing w:after="200" w:lineRule="auto"/>
        <w:rPr>
          <w:rFonts w:ascii="Times New Roman" w:cs="Times New Roman" w:eastAsia="Times New Roman" w:hAnsi="Times New Roman"/>
          <w:sz w:val="28"/>
          <w:szCs w:val="28"/>
        </w:rPr>
      </w:pPr>
      <w:bookmarkStart w:colFirst="0" w:colLast="0" w:name="_x0140hytr08c" w:id="12"/>
      <w:bookmarkEnd w:id="12"/>
      <w:r w:rsidDel="00000000" w:rsidR="00000000" w:rsidRPr="00000000">
        <w:rPr>
          <w:rFonts w:ascii="Times New Roman" w:cs="Times New Roman" w:eastAsia="Times New Roman" w:hAnsi="Times New Roman"/>
          <w:sz w:val="28"/>
          <w:szCs w:val="28"/>
          <w:rtl w:val="0"/>
        </w:rPr>
        <w:t xml:space="preserve">Requirements</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Lectures</w:t>
      </w:r>
      <w:r w:rsidDel="00000000" w:rsidR="00000000" w:rsidRPr="00000000">
        <w:rPr>
          <w:rFonts w:ascii="Times New Roman" w:cs="Times New Roman" w:eastAsia="Times New Roman" w:hAnsi="Times New Roman"/>
          <w:sz w:val="24"/>
          <w:szCs w:val="24"/>
          <w:rtl w:val="0"/>
        </w:rPr>
        <w:t xml:space="preserve">: Attending the two lectures per week</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Homework</w:t>
      </w:r>
      <w:r w:rsidDel="00000000" w:rsidR="00000000" w:rsidRPr="00000000">
        <w:rPr>
          <w:rFonts w:ascii="Times New Roman" w:cs="Times New Roman" w:eastAsia="Times New Roman" w:hAnsi="Times New Roman"/>
          <w:sz w:val="24"/>
          <w:szCs w:val="24"/>
          <w:u w:val="single"/>
          <w:rtl w:val="0"/>
        </w:rPr>
        <w:t xml:space="preserve">s</w:t>
      </w:r>
      <w:r w:rsidDel="00000000" w:rsidR="00000000" w:rsidRPr="00000000">
        <w:rPr>
          <w:rFonts w:ascii="Times New Roman" w:cs="Times New Roman" w:eastAsia="Times New Roman" w:hAnsi="Times New Roman"/>
          <w:sz w:val="24"/>
          <w:szCs w:val="24"/>
          <w:rtl w:val="0"/>
        </w:rPr>
        <w:t xml:space="preserve">: A single lab/problem set per </w:t>
      </w:r>
      <w:r w:rsidDel="00000000" w:rsidR="00000000" w:rsidRPr="00000000">
        <w:rPr>
          <w:rFonts w:ascii="Times New Roman" w:cs="Times New Roman" w:eastAsia="Times New Roman" w:hAnsi="Times New Roman"/>
          <w:sz w:val="24"/>
          <w:szCs w:val="24"/>
          <w:rtl w:val="0"/>
        </w:rPr>
        <w:t xml:space="preserve">week</w:t>
      </w: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Final Project</w:t>
      </w:r>
      <w:r w:rsidDel="00000000" w:rsidR="00000000" w:rsidRPr="00000000">
        <w:rPr>
          <w:rFonts w:ascii="Times New Roman" w:cs="Times New Roman" w:eastAsia="Times New Roman" w:hAnsi="Times New Roman"/>
          <w:sz w:val="24"/>
          <w:szCs w:val="24"/>
          <w:rtl w:val="0"/>
        </w:rPr>
        <w:t xml:space="preserve">: A capstone project on a topic of your choice (due November 25th) </w:t>
      </w:r>
      <w:r w:rsidDel="00000000" w:rsidR="00000000" w:rsidRPr="00000000">
        <w:rPr>
          <w:rtl w:val="0"/>
        </w:rPr>
      </w:r>
    </w:p>
    <w:p w:rsidR="00000000" w:rsidDel="00000000" w:rsidP="00000000" w:rsidRDefault="00000000" w:rsidRPr="00000000" w14:paraId="0000002B">
      <w:pPr>
        <w:numPr>
          <w:ilvl w:val="0"/>
          <w:numId w:val="1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point is to a project that critically evaluates the viability of quantum computing</w:t>
      </w:r>
    </w:p>
    <w:p w:rsidR="00000000" w:rsidDel="00000000" w:rsidP="00000000" w:rsidRDefault="00000000" w:rsidRPr="00000000" w14:paraId="0000002C">
      <w:pPr>
        <w:numPr>
          <w:ilvl w:val="0"/>
          <w:numId w:val="1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Open-Ended! Here are some project ideas to get you started:</w:t>
      </w:r>
    </w:p>
    <w:p w:rsidR="00000000" w:rsidDel="00000000" w:rsidP="00000000" w:rsidRDefault="00000000" w:rsidRPr="00000000" w14:paraId="0000002D">
      <w:pPr>
        <w:numPr>
          <w:ilvl w:val="1"/>
          <w:numId w:val="1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implementation of an algorithm in Qiskit</w:t>
      </w:r>
    </w:p>
    <w:p w:rsidR="00000000" w:rsidDel="00000000" w:rsidP="00000000" w:rsidRDefault="00000000" w:rsidRPr="00000000" w14:paraId="0000002E">
      <w:pPr>
        <w:numPr>
          <w:ilvl w:val="1"/>
          <w:numId w:val="1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paper on viability quantum hardware substrates</w:t>
      </w:r>
    </w:p>
    <w:p w:rsidR="00000000" w:rsidDel="00000000" w:rsidP="00000000" w:rsidRDefault="00000000" w:rsidRPr="00000000" w14:paraId="0000002F">
      <w:pPr>
        <w:numPr>
          <w:ilvl w:val="1"/>
          <w:numId w:val="1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Analysis in Quantum Industry</w:t>
      </w:r>
    </w:p>
    <w:p w:rsidR="00000000" w:rsidDel="00000000" w:rsidP="00000000" w:rsidRDefault="00000000" w:rsidRPr="00000000" w14:paraId="00000030">
      <w:pPr>
        <w:numPr>
          <w:ilvl w:val="1"/>
          <w:numId w:val="1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Quantum Volume (QV) vs Algorithmic Qubits (#AQ) vs Other metrics</w:t>
      </w:r>
    </w:p>
    <w:p w:rsidR="00000000" w:rsidDel="00000000" w:rsidP="00000000" w:rsidRDefault="00000000" w:rsidRPr="00000000" w14:paraId="00000031">
      <w:pPr>
        <w:numPr>
          <w:ilvl w:val="1"/>
          <w:numId w:val="1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Looking at more advanced algorithms (HHL, QSVT)</w:t>
      </w:r>
    </w:p>
    <w:p w:rsidR="00000000" w:rsidDel="00000000" w:rsidP="00000000" w:rsidRDefault="00000000" w:rsidRPr="00000000" w14:paraId="00000032">
      <w:pPr>
        <w:numPr>
          <w:ilvl w:val="0"/>
          <w:numId w:val="1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Submitting a final project is </w:t>
      </w:r>
      <w:r w:rsidDel="00000000" w:rsidR="00000000" w:rsidRPr="00000000">
        <w:rPr>
          <w:rFonts w:ascii="Times New Roman" w:cs="Times New Roman" w:eastAsia="Times New Roman" w:hAnsi="Times New Roman"/>
          <w:i w:val="1"/>
          <w:iCs w:val="1"/>
          <w:sz w:val="24"/>
          <w:szCs w:val="24"/>
          <w:rtl w:val="0"/>
        </w:rPr>
        <w:t xml:space="preserve">required</w:t>
      </w:r>
      <w:r w:rsidDel="00000000" w:rsidR="00000000" w:rsidRPr="00000000">
        <w:rPr>
          <w:rFonts w:ascii="Times New Roman" w:cs="Times New Roman" w:eastAsia="Times New Roman" w:hAnsi="Times New Roman"/>
          <w:sz w:val="24"/>
          <w:szCs w:val="24"/>
          <w:rtl w:val="0"/>
        </w:rPr>
        <w:t xml:space="preserve"> to pass the course.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Style w:val="Heading2"/>
        <w:spacing w:after="200" w:lineRule="auto"/>
        <w:rPr>
          <w:rFonts w:ascii="Times New Roman" w:cs="Times New Roman" w:eastAsia="Times New Roman" w:hAnsi="Times New Roman"/>
          <w:sz w:val="28"/>
          <w:szCs w:val="28"/>
        </w:rPr>
      </w:pPr>
      <w:bookmarkStart w:colFirst="0" w:colLast="0" w:name="_ipbur9jvlyhr" w:id="13"/>
      <w:bookmarkEnd w:id="13"/>
      <w:r w:rsidDel="00000000" w:rsidR="00000000" w:rsidRPr="00000000">
        <w:rPr>
          <w:rFonts w:ascii="Times New Roman" w:cs="Times New Roman" w:eastAsia="Times New Roman" w:hAnsi="Times New Roman"/>
          <w:sz w:val="28"/>
          <w:szCs w:val="28"/>
          <w:rtl w:val="0"/>
        </w:rPr>
        <w:t xml:space="preserve">Policies</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Grading</w:t>
      </w:r>
      <w:r w:rsidDel="00000000" w:rsidR="00000000" w:rsidRPr="00000000">
        <w:rPr>
          <w:rFonts w:ascii="Times New Roman" w:cs="Times New Roman" w:eastAsia="Times New Roman" w:hAnsi="Times New Roman"/>
          <w:sz w:val="24"/>
          <w:szCs w:val="24"/>
          <w:rtl w:val="0"/>
        </w:rPr>
        <w:t xml:space="preserve">: This course is graded on a P/NP basis. Regular attendance, participation and completion of assignments is required for a Pass grade. We have 2 unexcused absences and 2 homework drops. Excused absences are allowed, but students will need to email the instructors in advance, and after lecture videos and slides are posted, send a paragraph summarizing the lecture content. A final project must be completed in order to pass.</w:t>
      </w:r>
      <w:r w:rsidDel="00000000" w:rsidR="00000000" w:rsidRPr="00000000">
        <w:rPr>
          <w:rtl w:val="0"/>
        </w:rPr>
      </w:r>
    </w:p>
    <w:p w:rsidR="00000000" w:rsidDel="00000000" w:rsidP="00000000" w:rsidRDefault="00000000" w:rsidRPr="00000000" w14:paraId="00000036">
      <w:pPr>
        <w:pStyle w:val="Heading2"/>
        <w:rPr>
          <w:rFonts w:ascii="Times New Roman" w:cs="Times New Roman" w:eastAsia="Times New Roman" w:hAnsi="Times New Roman"/>
          <w:sz w:val="28"/>
          <w:szCs w:val="28"/>
        </w:rPr>
      </w:pPr>
      <w:bookmarkStart w:colFirst="0" w:colLast="0" w:name="_wm7ceq5obhem" w:id="14"/>
      <w:bookmarkEnd w:id="14"/>
      <w:r w:rsidDel="00000000" w:rsidR="00000000" w:rsidRPr="00000000">
        <w:rPr>
          <w:rFonts w:ascii="Times New Roman" w:cs="Times New Roman" w:eastAsia="Times New Roman" w:hAnsi="Times New Roman"/>
          <w:sz w:val="28"/>
          <w:szCs w:val="28"/>
          <w:rtl w:val="0"/>
        </w:rPr>
        <w:t xml:space="preserve">Schedule</w:t>
      </w:r>
    </w:p>
    <w:p w:rsidR="00000000" w:rsidDel="00000000" w:rsidP="00000000" w:rsidRDefault="00000000" w:rsidRPr="00000000" w14:paraId="00000037">
      <w:pPr>
        <w:rPr>
          <w:rFonts w:ascii="Times New Roman" w:cs="Times New Roman" w:eastAsia="Times New Roman" w:hAnsi="Times New Roman"/>
          <w:b w:val="1"/>
          <w:bCs w:val="1"/>
          <w:sz w:val="24"/>
          <w:szCs w:val="24"/>
        </w:rPr>
      </w:pPr>
      <w:r w:rsidDel="00000000" w:rsidR="00000000" w:rsidRPr="00000000">
        <w:rPr>
          <w:rtl w:val="0"/>
        </w:rPr>
      </w:r>
    </w:p>
    <w:tbl>
      <w:tblPr>
        <w:tblStyle w:val="Table1"/>
        <w:tblW w:w="9352.26804123711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5"/>
        <w:gridCol w:w="4215"/>
        <w:gridCol w:w="4342.268041237113"/>
        <w:tblGridChange w:id="0">
          <w:tblGrid>
            <w:gridCol w:w="795"/>
            <w:gridCol w:w="4215"/>
            <w:gridCol w:w="4342.26804123711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Lecture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Lecture 2</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UNIT 1 Introduction to Quantum Computing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What is Quantum Computing?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Introduction/review of QM (1)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Introduction/review of QM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Introduction/review of QM (3)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Introduction/review of linear algebra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Introduction/review of linear algebra (2)</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UNIT 2 Quantum Algorithms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States, Gates, and Measurement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Quantum Arithmetic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Deutsch’s Algorithm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Deutsch-Josza’s Algorithm</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Grover’s Algorithm I</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Grover’s Algorithm II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(Quantum) Fourier Transform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Shor’s Algorithm</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UNIT 3 Quantum Hardware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Evaluating Qubit Implementations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Superconducting Qubits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Trapped Ion Qubits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NV Color Centers and Quantum Dots</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UNIT 4 Applications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future of qubits and quantum computing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top-down view of Industry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Quantum Machine Learning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QAOA and VQE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Quantum Simulations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Guest Speaker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Project Workshop</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Project Workshop</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UNIT 5 Final Project</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Project Presentations</w:t>
            </w:r>
          </w:p>
        </w:tc>
      </w:tr>
    </w:tbl>
    <w:p w:rsidR="00000000" w:rsidDel="00000000" w:rsidP="00000000" w:rsidRDefault="00000000" w:rsidRPr="00000000" w14:paraId="00000074">
      <w:pPr>
        <w:pStyle w:val="Heading2"/>
        <w:rPr>
          <w:rFonts w:ascii="Times New Roman" w:cs="Times New Roman" w:eastAsia="Times New Roman" w:hAnsi="Times New Roman"/>
          <w:sz w:val="28"/>
          <w:szCs w:val="28"/>
        </w:rPr>
      </w:pPr>
      <w:bookmarkStart w:colFirst="0" w:colLast="0" w:name="_e2ae468j7awi" w:id="15"/>
      <w:bookmarkEnd w:id="15"/>
      <w:r w:rsidDel="00000000" w:rsidR="00000000" w:rsidRPr="00000000">
        <w:rPr>
          <w:rtl w:val="0"/>
        </w:rPr>
      </w:r>
    </w:p>
    <w:p w:rsidR="00000000" w:rsidDel="00000000" w:rsidP="00000000" w:rsidRDefault="00000000" w:rsidRPr="00000000" w14:paraId="00000075">
      <w:pPr>
        <w:pStyle w:val="Heading2"/>
        <w:spacing w:after="200" w:lineRule="auto"/>
        <w:rPr>
          <w:rFonts w:ascii="Times New Roman" w:cs="Times New Roman" w:eastAsia="Times New Roman" w:hAnsi="Times New Roman"/>
          <w:sz w:val="28"/>
          <w:szCs w:val="28"/>
        </w:rPr>
      </w:pPr>
      <w:bookmarkStart w:colFirst="0" w:colLast="0" w:name="_opu17be2v8hc" w:id="16"/>
      <w:bookmarkEnd w:id="16"/>
      <w:r w:rsidDel="00000000" w:rsidR="00000000" w:rsidRPr="00000000">
        <w:rPr>
          <w:rFonts w:ascii="Times New Roman" w:cs="Times New Roman" w:eastAsia="Times New Roman" w:hAnsi="Times New Roman"/>
          <w:sz w:val="28"/>
          <w:szCs w:val="28"/>
          <w:rtl w:val="0"/>
        </w:rPr>
        <w:t xml:space="preserve">Resources</w:t>
      </w:r>
    </w:p>
    <w:p w:rsidR="00000000" w:rsidDel="00000000" w:rsidP="00000000" w:rsidRDefault="00000000" w:rsidRPr="00000000" w14:paraId="00000076">
      <w:pP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sz w:val="24"/>
          <w:szCs w:val="24"/>
          <w:u w:val="single"/>
          <w:rtl w:val="0"/>
        </w:rPr>
        <w:t xml:space="preserve">Office Hours</w:t>
      </w:r>
      <w:r w:rsidDel="00000000" w:rsidR="00000000" w:rsidRPr="00000000">
        <w:rPr>
          <w:rtl w:val="0"/>
        </w:rPr>
      </w:r>
    </w:p>
    <w:p w:rsidR="00000000" w:rsidDel="00000000" w:rsidP="00000000" w:rsidRDefault="00000000" w:rsidRPr="00000000" w14:paraId="00000077">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Held every week</w:t>
      </w:r>
      <w:r w:rsidDel="00000000" w:rsidR="00000000" w:rsidRPr="00000000">
        <w:rPr>
          <w:rtl w:val="0"/>
        </w:rPr>
      </w:r>
    </w:p>
    <w:p w:rsidR="00000000" w:rsidDel="00000000" w:rsidP="00000000" w:rsidRDefault="00000000" w:rsidRPr="00000000" w14:paraId="00000078">
      <w:pPr>
        <w:pStyle w:val="Heading3"/>
        <w:rPr>
          <w:rFonts w:ascii="Times New Roman" w:cs="Times New Roman" w:eastAsia="Times New Roman" w:hAnsi="Times New Roman"/>
          <w:sz w:val="24"/>
          <w:szCs w:val="24"/>
        </w:rPr>
      </w:pPr>
      <w:bookmarkStart w:colFirst="0" w:colLast="0" w:name="_ovpy1fm8azjy" w:id="17"/>
      <w:bookmarkEnd w:id="17"/>
      <w:r w:rsidDel="00000000" w:rsidR="00000000" w:rsidRPr="00000000">
        <w:rPr>
          <w:rFonts w:ascii="Times New Roman" w:cs="Times New Roman" w:eastAsia="Times New Roman" w:hAnsi="Times New Roman"/>
          <w:sz w:val="24"/>
          <w:szCs w:val="24"/>
          <w:u w:val="single"/>
          <w:rtl w:val="0"/>
        </w:rPr>
        <w:t xml:space="preserve">Tips for success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9">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engaged in discussions.</w:t>
      </w:r>
    </w:p>
    <w:p w:rsidR="00000000" w:rsidDel="00000000" w:rsidP="00000000" w:rsidRDefault="00000000" w:rsidRPr="00000000" w14:paraId="0000007A">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curious about the content. </w:t>
      </w:r>
    </w:p>
    <w:p w:rsidR="00000000" w:rsidDel="00000000" w:rsidP="00000000" w:rsidRDefault="00000000" w:rsidRPr="00000000" w14:paraId="0000007B">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brave to dive deep.</w:t>
      </w:r>
    </w:p>
    <w:p w:rsidR="00000000" w:rsidDel="00000000" w:rsidP="00000000" w:rsidRDefault="00000000" w:rsidRPr="00000000" w14:paraId="0000007C">
      <w:pPr>
        <w:pStyle w:val="Heading3"/>
        <w:rPr>
          <w:rFonts w:ascii="Times New Roman" w:cs="Times New Roman" w:eastAsia="Times New Roman" w:hAnsi="Times New Roman"/>
          <w:sz w:val="24"/>
          <w:szCs w:val="24"/>
        </w:rPr>
      </w:pPr>
      <w:bookmarkStart w:colFirst="0" w:colLast="0" w:name="_35ib9d2vy99b" w:id="18"/>
      <w:bookmarkEnd w:id="18"/>
      <w:r w:rsidDel="00000000" w:rsidR="00000000" w:rsidRPr="00000000">
        <w:rPr>
          <w:rFonts w:ascii="Times New Roman" w:cs="Times New Roman" w:eastAsia="Times New Roman" w:hAnsi="Times New Roman"/>
          <w:sz w:val="24"/>
          <w:szCs w:val="24"/>
          <w:rtl w:val="0"/>
        </w:rPr>
        <w:t xml:space="preserve">Webcast</w:t>
      </w:r>
    </w:p>
    <w:p w:rsidR="00000000" w:rsidDel="00000000" w:rsidP="00000000" w:rsidRDefault="00000000" w:rsidRPr="00000000" w14:paraId="0000007D">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Recordings of Lecture</w:t>
      </w:r>
    </w:p>
    <w:p w:rsidR="00000000" w:rsidDel="00000000" w:rsidP="00000000" w:rsidRDefault="00000000" w:rsidRPr="00000000" w14:paraId="0000007E">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pStyle w:val="Heading2"/>
        <w:spacing w:after="200" w:lineRule="auto"/>
        <w:rPr>
          <w:rFonts w:ascii="Times New Roman" w:cs="Times New Roman" w:eastAsia="Times New Roman" w:hAnsi="Times New Roman"/>
          <w:sz w:val="28"/>
          <w:szCs w:val="28"/>
        </w:rPr>
      </w:pPr>
      <w:bookmarkStart w:colFirst="0" w:colLast="0" w:name="_39whdqri4tb" w:id="19"/>
      <w:bookmarkEnd w:id="19"/>
      <w:r w:rsidDel="00000000" w:rsidR="00000000" w:rsidRPr="00000000">
        <w:rPr>
          <w:rFonts w:ascii="Times New Roman" w:cs="Times New Roman" w:eastAsia="Times New Roman" w:hAnsi="Times New Roman"/>
          <w:sz w:val="28"/>
          <w:szCs w:val="28"/>
          <w:rtl w:val="0"/>
        </w:rPr>
        <w:t xml:space="preserve">Accessibility and Accommodations</w:t>
      </w:r>
    </w:p>
    <w:p w:rsidR="00000000" w:rsidDel="00000000" w:rsidP="00000000" w:rsidRDefault="00000000" w:rsidRPr="00000000" w14:paraId="0000008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students who have special needs can receive appropriate accommodations. The DSP office (</w:t>
      </w:r>
      <w:hyperlink r:id="rId7">
        <w:r w:rsidDel="00000000" w:rsidR="00000000" w:rsidRPr="00000000">
          <w:rPr>
            <w:rFonts w:ascii="Times New Roman" w:cs="Times New Roman" w:eastAsia="Times New Roman" w:hAnsi="Times New Roman"/>
            <w:sz w:val="24"/>
            <w:szCs w:val="24"/>
            <w:u w:val="single"/>
            <w:rtl w:val="0"/>
          </w:rPr>
          <w:t xml:space="preserve">http://www.dsp.berkeley.edu</w:t>
        </w:r>
      </w:hyperlink>
      <w:r w:rsidDel="00000000" w:rsidR="00000000" w:rsidRPr="00000000">
        <w:rPr>
          <w:rFonts w:ascii="Times New Roman" w:cs="Times New Roman" w:eastAsia="Times New Roman" w:hAnsi="Times New Roman"/>
          <w:sz w:val="24"/>
          <w:szCs w:val="24"/>
          <w:rtl w:val="0"/>
        </w:rPr>
        <w:t xml:space="preserve">) must determine or verify these accommodations before they can be offered. Students who are requesting academic accommodations are responsible for contacting the DSP Coordinator </w:t>
      </w:r>
      <w:r w:rsidDel="00000000" w:rsidR="00000000" w:rsidRPr="00000000">
        <w:rPr>
          <w:rFonts w:ascii="Times New Roman" w:cs="Times New Roman" w:eastAsia="Times New Roman" w:hAnsi="Times New Roman"/>
          <w:sz w:val="24"/>
          <w:szCs w:val="24"/>
          <w:rtl w:val="0"/>
        </w:rPr>
        <w:t xml:space="preserve">immediately</w:t>
      </w:r>
      <w:r w:rsidDel="00000000" w:rsidR="00000000" w:rsidRPr="00000000">
        <w:rPr>
          <w:rFonts w:ascii="Times New Roman" w:cs="Times New Roman" w:eastAsia="Times New Roman" w:hAnsi="Times New Roman"/>
          <w:sz w:val="24"/>
          <w:szCs w:val="24"/>
          <w:rtl w:val="0"/>
        </w:rPr>
        <w:t xml:space="preserve">. Please contact the instructor when a request for accommodation has been filed.</w:t>
      </w:r>
      <w:r w:rsidDel="00000000" w:rsidR="00000000" w:rsidRPr="00000000">
        <w:rPr>
          <w:rtl w:val="0"/>
        </w:rPr>
      </w:r>
    </w:p>
    <w:p w:rsidR="00000000" w:rsidDel="00000000" w:rsidP="00000000" w:rsidRDefault="00000000" w:rsidRPr="00000000" w14:paraId="00000081">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pStyle w:val="Heading2"/>
        <w:spacing w:after="200" w:lineRule="auto"/>
        <w:rPr>
          <w:rFonts w:ascii="Times New Roman" w:cs="Times New Roman" w:eastAsia="Times New Roman" w:hAnsi="Times New Roman"/>
          <w:sz w:val="28"/>
          <w:szCs w:val="28"/>
        </w:rPr>
      </w:pPr>
      <w:bookmarkStart w:colFirst="0" w:colLast="0" w:name="_iv4t7i34zy2q" w:id="20"/>
      <w:bookmarkEnd w:id="20"/>
      <w:r w:rsidDel="00000000" w:rsidR="00000000" w:rsidRPr="00000000">
        <w:rPr>
          <w:rFonts w:ascii="Times New Roman" w:cs="Times New Roman" w:eastAsia="Times New Roman" w:hAnsi="Times New Roman"/>
          <w:sz w:val="28"/>
          <w:szCs w:val="28"/>
          <w:rtl w:val="0"/>
        </w:rPr>
        <w:t xml:space="preserve">Equity and Inclusion</w:t>
      </w:r>
    </w:p>
    <w:p w:rsidR="00000000" w:rsidDel="00000000" w:rsidP="00000000" w:rsidRDefault="00000000" w:rsidRPr="00000000" w14:paraId="00000083">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accordance with applicable Federal and State law and University policy, the University of California, Berkeley, does not discriminate on the basis of race, color, national origin, religion, sex, gender identity, pregnancy, physical or mental disability, medical condition, ancestry, marital status, age, sexual orientation, citizenship, or service in the uniformed services. The University of California, Berkeley also prohibits sexual harassment.</w:t>
      </w:r>
    </w:p>
    <w:p w:rsidR="00000000" w:rsidDel="00000000" w:rsidP="00000000" w:rsidRDefault="00000000" w:rsidRPr="00000000" w14:paraId="00000084">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affirm the dignity of all people and promote diversity, equity, inclusion and belonging in all that we do. We acknowledge that biases and injustices (both historic and current) permeate all aspects of our society and we strive to ensure that every person with whom we interact feels supported, valued and respected.</w:t>
      </w:r>
    </w:p>
    <w:p w:rsidR="00000000" w:rsidDel="00000000" w:rsidP="00000000" w:rsidRDefault="00000000" w:rsidRPr="00000000" w14:paraId="0000008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encourage you to approach your instructor or Student Services if: ofﬁcial records do not reﬂect your correct name and/or set of pronouns that you would like us to use; your performance in the class is impacted by your experiences outside the class (e.g., family matters, current events); we would like to help you ﬁnd resources to cope; something was said in class (by anyone) that made you feel uncomfortable.</w:t>
      </w:r>
    </w:p>
    <w:p w:rsidR="00000000" w:rsidDel="00000000" w:rsidP="00000000" w:rsidRDefault="00000000" w:rsidRPr="00000000" w14:paraId="00000086">
      <w:pPr>
        <w:spacing w:after="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pStyle w:val="Heading2"/>
        <w:spacing w:after="200" w:lineRule="auto"/>
        <w:rPr>
          <w:rFonts w:ascii="Times New Roman" w:cs="Times New Roman" w:eastAsia="Times New Roman" w:hAnsi="Times New Roman"/>
          <w:sz w:val="28"/>
          <w:szCs w:val="28"/>
        </w:rPr>
      </w:pPr>
      <w:bookmarkStart w:colFirst="0" w:colLast="0" w:name="_pju5bfcrxkkm" w:id="21"/>
      <w:bookmarkEnd w:id="21"/>
      <w:r w:rsidDel="00000000" w:rsidR="00000000" w:rsidRPr="00000000">
        <w:rPr>
          <w:rFonts w:ascii="Times New Roman" w:cs="Times New Roman" w:eastAsia="Times New Roman" w:hAnsi="Times New Roman"/>
          <w:sz w:val="28"/>
          <w:szCs w:val="28"/>
          <w:rtl w:val="0"/>
        </w:rPr>
        <w:t xml:space="preserve">Evaluation of the course</w:t>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Feedback</w:t>
      </w:r>
      <w:r w:rsidDel="00000000" w:rsidR="00000000" w:rsidRPr="00000000">
        <w:rPr>
          <w:rFonts w:ascii="Times New Roman" w:cs="Times New Roman" w:eastAsia="Times New Roman" w:hAnsi="Times New Roman"/>
          <w:sz w:val="24"/>
          <w:szCs w:val="24"/>
          <w:rtl w:val="0"/>
        </w:rPr>
        <w:t xml:space="preserve">: Each week we will have an attendance form, in which students can voice anything that they like and anything that they wish were different</w:t>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End-of-course evaluation</w:t>
      </w:r>
      <w:r w:rsidDel="00000000" w:rsidR="00000000" w:rsidRPr="00000000">
        <w:rPr>
          <w:rFonts w:ascii="Times New Roman" w:cs="Times New Roman" w:eastAsia="Times New Roman" w:hAnsi="Times New Roman"/>
          <w:sz w:val="24"/>
          <w:szCs w:val="24"/>
          <w:rtl w:val="0"/>
        </w:rPr>
        <w:t xml:space="preserve">: There will be an anonymous end-of-course survey</w:t>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pStyle w:val="Heading2"/>
        <w:spacing w:after="200" w:lineRule="auto"/>
        <w:rPr>
          <w:rFonts w:ascii="Times New Roman" w:cs="Times New Roman" w:eastAsia="Times New Roman" w:hAnsi="Times New Roman"/>
          <w:sz w:val="28"/>
          <w:szCs w:val="28"/>
        </w:rPr>
      </w:pPr>
      <w:bookmarkStart w:colFirst="0" w:colLast="0" w:name="_2xnzb7k7vqzc" w:id="22"/>
      <w:bookmarkEnd w:id="22"/>
      <w:r w:rsidDel="00000000" w:rsidR="00000000" w:rsidRPr="00000000">
        <w:rPr>
          <w:rFonts w:ascii="Times New Roman" w:cs="Times New Roman" w:eastAsia="Times New Roman" w:hAnsi="Times New Roman"/>
          <w:sz w:val="28"/>
          <w:szCs w:val="28"/>
          <w:rtl w:val="0"/>
        </w:rPr>
        <w:t xml:space="preserve">Disclaimer</w:t>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syllabus is subject to change.</w:t>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University of California, Berkeley</w:t>
      <w:tab/>
      <w:tab/>
      <w:tab/>
      <w:tab/>
      <w:tab/>
      <w:tab/>
      <w:tab/>
      <w:t xml:space="preserve">Fall 2022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hd w:fill="ffffff" w:val="clear"/>
      <w:spacing w:after="80" w:before="280" w:lineRule="auto"/>
      <w:jc w:val="center"/>
    </w:pPr>
    <w:rPr>
      <w:b w:val="1"/>
      <w:bCs w:val="1"/>
      <w:color w:val="222222"/>
      <w:sz w:val="26"/>
      <w:szCs w:val="26"/>
    </w:rPr>
  </w:style>
  <w:style w:type="paragraph" w:styleId="Heading2">
    <w:name w:val="heading 2"/>
    <w:basedOn w:val="Normal"/>
    <w:next w:val="Normal"/>
    <w:pPr>
      <w:keepNext w:val="1"/>
      <w:keepLines w:val="1"/>
      <w:spacing w:before="200" w:lineRule="auto"/>
    </w:pPr>
    <w:rPr>
      <w:b w:val="1"/>
      <w:bCs w:val="1"/>
      <w:sz w:val="26"/>
      <w:szCs w:val="26"/>
    </w:rPr>
  </w:style>
  <w:style w:type="paragraph" w:styleId="Heading3">
    <w:name w:val="heading 3"/>
    <w:basedOn w:val="Normal"/>
    <w:next w:val="Normal"/>
    <w:pPr>
      <w:keepNext w:val="1"/>
      <w:keepLines w:val="1"/>
      <w:spacing w:before="200" w:lineRule="auto"/>
    </w:pPr>
    <w:rPr>
      <w:u w:val="single"/>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rpeterlinz@berkeley.edu" TargetMode="External"/><Relationship Id="rId7" Type="http://schemas.openxmlformats.org/officeDocument/2006/relationships/hyperlink" Target="http://www.dsp.berkeley.edu/"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